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ED9E8" w14:textId="77777777" w:rsidR="008B4305" w:rsidRPr="00806559" w:rsidRDefault="008B4305" w:rsidP="00806559">
      <w:pPr>
        <w:spacing w:before="120" w:after="120"/>
        <w:rPr>
          <w:rFonts w:ascii="Arial Narrow" w:hAnsi="Arial Narrow"/>
          <w:b/>
          <w:bCs/>
          <w:i/>
          <w:iCs/>
          <w:color w:val="5F6062" w:themeColor="text1"/>
          <w:sz w:val="22"/>
          <w:szCs w:val="24"/>
        </w:rPr>
      </w:pPr>
      <w:r w:rsidRPr="00806559">
        <w:rPr>
          <w:rFonts w:ascii="Arial Narrow" w:hAnsi="Arial Narrow"/>
          <w:b/>
          <w:bCs/>
          <w:i/>
          <w:iCs/>
          <w:color w:val="5F6062" w:themeColor="text1"/>
          <w:sz w:val="22"/>
          <w:szCs w:val="24"/>
        </w:rPr>
        <w:t>Summary</w:t>
      </w:r>
    </w:p>
    <w:p w14:paraId="12F9831B" w14:textId="7BDD2539" w:rsidR="00952222" w:rsidRDefault="005C00C2" w:rsidP="00CD212C">
      <w:r w:rsidRPr="005C00C2">
        <w:t>Nathan Yowell joined ScottMadden in 2021 from S&amp;P Global, where he led an international team as part of a global shared services model. His team was responsible for building and maintaining investor relations websites for more than 700 publicly traded companies. He received a B.S.B.A.</w:t>
      </w:r>
      <w:r w:rsidR="00697DA8">
        <w:t>,</w:t>
      </w:r>
      <w:r w:rsidRPr="005C00C2">
        <w:t xml:space="preserve"> with a concentration in international business</w:t>
      </w:r>
      <w:r w:rsidR="00697DA8">
        <w:t>,</w:t>
      </w:r>
      <w:r w:rsidRPr="005C00C2">
        <w:t xml:space="preserve"> from the University of Richmond and earned an M.B.A. from the University of Warwick.</w:t>
      </w:r>
    </w:p>
    <w:p w14:paraId="29A042FF" w14:textId="77777777" w:rsidR="00CD212C" w:rsidRPr="00806559" w:rsidRDefault="00CD212C" w:rsidP="00806559">
      <w:pPr>
        <w:spacing w:before="120" w:after="120"/>
        <w:rPr>
          <w:rFonts w:ascii="Arial Narrow" w:hAnsi="Arial Narrow"/>
          <w:b/>
          <w:bCs/>
          <w:i/>
          <w:iCs/>
          <w:color w:val="5F6062" w:themeColor="text1"/>
          <w:sz w:val="22"/>
          <w:szCs w:val="24"/>
        </w:rPr>
      </w:pPr>
      <w:r w:rsidRPr="00806559">
        <w:rPr>
          <w:rFonts w:ascii="Arial Narrow" w:hAnsi="Arial Narrow"/>
          <w:b/>
          <w:bCs/>
          <w:i/>
          <w:iCs/>
          <w:color w:val="5F6062" w:themeColor="text1"/>
          <w:sz w:val="22"/>
          <w:szCs w:val="24"/>
        </w:rPr>
        <w:t>Areas of Specialization</w:t>
      </w:r>
    </w:p>
    <w:p w14:paraId="2071E08C" w14:textId="7EEE00A7" w:rsidR="00611967" w:rsidRDefault="00611967" w:rsidP="00611967">
      <w:pPr>
        <w:pStyle w:val="NoSpacing"/>
      </w:pPr>
      <w:r w:rsidRPr="00431BD1">
        <w:t xml:space="preserve">Human </w:t>
      </w:r>
      <w:r w:rsidR="00492306" w:rsidRPr="00431BD1">
        <w:t>Capital Management</w:t>
      </w:r>
    </w:p>
    <w:p w14:paraId="10139AB6" w14:textId="77777777" w:rsidR="00706A85" w:rsidRDefault="00706A85" w:rsidP="00706A85">
      <w:pPr>
        <w:pStyle w:val="NoSpacing"/>
      </w:pPr>
      <w:r>
        <w:t>Change Management</w:t>
      </w:r>
    </w:p>
    <w:p w14:paraId="3EA0DF1B" w14:textId="013B9558" w:rsidR="00706A85" w:rsidRDefault="00706A85" w:rsidP="00706A85">
      <w:pPr>
        <w:pStyle w:val="NoSpacing"/>
      </w:pPr>
      <w:r w:rsidRPr="0035332A">
        <w:t>Process Redesign and Improvement</w:t>
      </w:r>
    </w:p>
    <w:p w14:paraId="594D932A" w14:textId="095ED7C3" w:rsidR="00706A85" w:rsidRDefault="00706A85" w:rsidP="00706A85">
      <w:pPr>
        <w:pStyle w:val="NoSpacing"/>
      </w:pPr>
      <w:r>
        <w:t>Multifunction Shared Services</w:t>
      </w:r>
    </w:p>
    <w:p w14:paraId="68896506" w14:textId="7A649A7B" w:rsidR="00206DC2" w:rsidRDefault="00206DC2" w:rsidP="00611967">
      <w:pPr>
        <w:pStyle w:val="NoSpacing"/>
      </w:pPr>
      <w:r>
        <w:t xml:space="preserve">Global </w:t>
      </w:r>
      <w:r w:rsidR="00492306">
        <w:t>Business Services</w:t>
      </w:r>
    </w:p>
    <w:p w14:paraId="0BA1D6D6" w14:textId="77777777" w:rsidR="00CD212C" w:rsidRPr="00806559" w:rsidRDefault="00CD212C" w:rsidP="00806559">
      <w:pPr>
        <w:spacing w:before="120" w:after="120"/>
        <w:rPr>
          <w:rFonts w:ascii="Arial Narrow" w:hAnsi="Arial Narrow"/>
          <w:b/>
          <w:bCs/>
          <w:i/>
          <w:iCs/>
          <w:color w:val="5F6062" w:themeColor="text1"/>
          <w:sz w:val="22"/>
          <w:szCs w:val="24"/>
        </w:rPr>
      </w:pPr>
      <w:r w:rsidRPr="00806559">
        <w:rPr>
          <w:rFonts w:ascii="Arial Narrow" w:hAnsi="Arial Narrow"/>
          <w:b/>
          <w:bCs/>
          <w:i/>
          <w:iCs/>
          <w:color w:val="5F6062" w:themeColor="text1"/>
          <w:sz w:val="22"/>
          <w:szCs w:val="24"/>
        </w:rPr>
        <w:t>Recent Assignments</w:t>
      </w:r>
    </w:p>
    <w:p w14:paraId="10E405D4" w14:textId="2426C6B4" w:rsidR="00EF36E2" w:rsidRDefault="00EF36E2" w:rsidP="006061BB">
      <w:pPr>
        <w:pStyle w:val="NoSpacing"/>
      </w:pPr>
      <w:r w:rsidRPr="00EF36E2">
        <w:t>Managed HR</w:t>
      </w:r>
      <w:r w:rsidR="00697DA8">
        <w:t>’</w:t>
      </w:r>
      <w:r w:rsidRPr="00EF36E2">
        <w:t xml:space="preserve">s role in an Oracle </w:t>
      </w:r>
      <w:r w:rsidR="00B614A8">
        <w:t>and</w:t>
      </w:r>
      <w:r w:rsidRPr="00EF36E2">
        <w:t xml:space="preserve"> UKG deployment for a healthcare </w:t>
      </w:r>
      <w:r w:rsidR="00CE1665">
        <w:t>provider</w:t>
      </w:r>
      <w:r w:rsidRPr="00EF36E2">
        <w:t xml:space="preserve"> by fostering </w:t>
      </w:r>
      <w:r w:rsidR="00BF73CF">
        <w:t xml:space="preserve">strong </w:t>
      </w:r>
      <w:r w:rsidRPr="00EF36E2">
        <w:t xml:space="preserve">relationships and </w:t>
      </w:r>
      <w:r w:rsidR="00BF73CF">
        <w:t>open</w:t>
      </w:r>
      <w:r w:rsidRPr="00EF36E2">
        <w:t xml:space="preserve"> communication between stakeholders, driving change management initiatives, updating eForms/KBAs, and providing on-site</w:t>
      </w:r>
      <w:r w:rsidR="00B614A8">
        <w:t>,</w:t>
      </w:r>
      <w:r w:rsidRPr="00EF36E2">
        <w:t xml:space="preserve"> go-live support</w:t>
      </w:r>
    </w:p>
    <w:p w14:paraId="0F603436" w14:textId="55B039FB" w:rsidR="00F74234" w:rsidRDefault="00F74234" w:rsidP="006061BB">
      <w:pPr>
        <w:pStyle w:val="NoSpacing"/>
      </w:pPr>
      <w:r w:rsidRPr="00F74234">
        <w:t xml:space="preserve">Developed and managed the integration of a payroll Tier 2 team into a service center, including project planning, RAID log tracking, weekly core team meetings, and sponsor alignment. Led a two-day business simulation for Tier 1 and Tier 2 </w:t>
      </w:r>
      <w:r w:rsidR="00B614A8" w:rsidRPr="00F74234">
        <w:t xml:space="preserve">payroll </w:t>
      </w:r>
      <w:r w:rsidRPr="00F74234">
        <w:t>teams to practice case management and phone call routing</w:t>
      </w:r>
    </w:p>
    <w:p w14:paraId="5C05A344" w14:textId="77777777" w:rsidR="00BF73CF" w:rsidRDefault="00BF73CF" w:rsidP="0065138F">
      <w:pPr>
        <w:pStyle w:val="NoSpacing"/>
      </w:pPr>
      <w:r w:rsidRPr="00BF73CF">
        <w:t>Conducted interviews with employee service center supervisors and OpEx team members for an operational process assessment, prioritizing findings based on their criticality to an ongoing Oracle implementation and broader HR operations and organizational needs</w:t>
      </w:r>
    </w:p>
    <w:p w14:paraId="7AE809B3" w14:textId="5A5E7AC2" w:rsidR="006420D4" w:rsidRDefault="006420D4" w:rsidP="0065138F">
      <w:pPr>
        <w:pStyle w:val="NoSpacing"/>
      </w:pPr>
      <w:r w:rsidRPr="006420D4">
        <w:t>Led technology, user-acceptance training, and executive communication for a multinational financial services company</w:t>
      </w:r>
      <w:r w:rsidR="00B614A8">
        <w:t>’</w:t>
      </w:r>
      <w:r w:rsidRPr="006420D4">
        <w:t>s new HR service delivery model; wrote business requirements for ServiceNow and Workday enhancements, coordinated HR input on future processes, and created executive communication materials</w:t>
      </w:r>
    </w:p>
    <w:p w14:paraId="6540C820" w14:textId="4C3DD382" w:rsidR="0065138F" w:rsidRDefault="0065138F" w:rsidP="0065138F">
      <w:pPr>
        <w:pStyle w:val="NoSpacing"/>
      </w:pPr>
      <w:r>
        <w:t>Conducted process workshops and created and analyzed future state process maps for a multinational manufacturing company to</w:t>
      </w:r>
      <w:r w:rsidR="00B17E77">
        <w:t xml:space="preserve"> standardize HR processes and to</w:t>
      </w:r>
      <w:r>
        <w:t xml:space="preserve"> identify and prioritize automation opportunities</w:t>
      </w:r>
    </w:p>
    <w:p w14:paraId="0E0E4C0A" w14:textId="337B5F8E" w:rsidR="0070683F" w:rsidRDefault="0065138F" w:rsidP="0070683F">
      <w:pPr>
        <w:pStyle w:val="NoSpacing"/>
      </w:pPr>
      <w:r>
        <w:t>Coordinated</w:t>
      </w:r>
      <w:r w:rsidR="0070683F" w:rsidRPr="0070683F">
        <w:t xml:space="preserve"> a change management team in support of a Workday rollout. Prioritized the team</w:t>
      </w:r>
      <w:r w:rsidR="00F74B9C">
        <w:t>’</w:t>
      </w:r>
      <w:r w:rsidR="0070683F" w:rsidRPr="0070683F">
        <w:t xml:space="preserve">s work, led </w:t>
      </w:r>
      <w:r w:rsidR="005C1944">
        <w:t>stand-up</w:t>
      </w:r>
      <w:r w:rsidR="0070683F" w:rsidRPr="0070683F">
        <w:t xml:space="preserve"> meetings, and created communications distributed to </w:t>
      </w:r>
      <w:r w:rsidR="00F74B9C">
        <w:t xml:space="preserve">more than </w:t>
      </w:r>
      <w:r w:rsidR="0070683F" w:rsidRPr="0070683F">
        <w:t>40,000 employees</w:t>
      </w:r>
    </w:p>
    <w:p w14:paraId="5DC96BA4" w14:textId="1367BCCD" w:rsidR="008E7BD4" w:rsidRDefault="008E7BD4" w:rsidP="0070683F">
      <w:pPr>
        <w:pStyle w:val="NoSpacing"/>
      </w:pPr>
      <w:r w:rsidRPr="008E7BD4">
        <w:t xml:space="preserve">Developed and delivered Workday training for </w:t>
      </w:r>
      <w:r w:rsidR="00B614A8">
        <w:t xml:space="preserve">approximately </w:t>
      </w:r>
      <w:r w:rsidRPr="008E7BD4">
        <w:t xml:space="preserve">340 users, including creating materials and leading </w:t>
      </w:r>
      <w:r w:rsidR="00B614A8">
        <w:t xml:space="preserve">nearly </w:t>
      </w:r>
      <w:r w:rsidRPr="008E7BD4">
        <w:t>50 hours of office hours during hypercare to support HR members and escalate system issues</w:t>
      </w:r>
    </w:p>
    <w:p w14:paraId="07E3F4CC" w14:textId="455735F6" w:rsidR="00744EC7" w:rsidRPr="00C70948" w:rsidRDefault="00A419FA" w:rsidP="000215EC">
      <w:pPr>
        <w:pStyle w:val="NoSpacing"/>
      </w:pPr>
      <w:r w:rsidRPr="00C70948">
        <w:t xml:space="preserve">Helped to stabilize a </w:t>
      </w:r>
      <w:r w:rsidR="00C70948">
        <w:t>Workday</w:t>
      </w:r>
      <w:r w:rsidRPr="00C70948">
        <w:t xml:space="preserve"> s</w:t>
      </w:r>
      <w:r w:rsidR="00744EC7" w:rsidRPr="00C70948">
        <w:t xml:space="preserve">upport team </w:t>
      </w:r>
      <w:r w:rsidR="001726FE">
        <w:t xml:space="preserve">of five </w:t>
      </w:r>
      <w:r w:rsidR="00F2016E" w:rsidRPr="00C70948">
        <w:t>through the creation of procedural documentation and daily knowledge transfer sessions</w:t>
      </w:r>
    </w:p>
    <w:p w14:paraId="72B9C219" w14:textId="12BA16EB" w:rsidR="008253B4" w:rsidRPr="008253B4" w:rsidRDefault="008253B4" w:rsidP="008253B4">
      <w:pPr>
        <w:pStyle w:val="NoSpacing"/>
      </w:pPr>
      <w:r w:rsidRPr="001F579E">
        <w:t>Assisted with Workday</w:t>
      </w:r>
      <w:r w:rsidR="00037E51">
        <w:t>-</w:t>
      </w:r>
      <w:r w:rsidRPr="001F579E">
        <w:t>to</w:t>
      </w:r>
      <w:r w:rsidR="00037E51">
        <w:t>-</w:t>
      </w:r>
      <w:r w:rsidRPr="001F579E">
        <w:t>Oracle integration mapping</w:t>
      </w:r>
      <w:r>
        <w:t xml:space="preserve"> and various other Workday data validation efforts</w:t>
      </w:r>
    </w:p>
    <w:p w14:paraId="361AB216" w14:textId="6C00957F" w:rsidR="000215EC" w:rsidRDefault="00210866" w:rsidP="000215EC">
      <w:pPr>
        <w:pStyle w:val="NoSpacing"/>
      </w:pPr>
      <w:r w:rsidRPr="00210866">
        <w:t>Grew a team from four to 30 members across the United States, Philippines, India, and Pakistan as part of a global shared services model supporting an investor relations website design, hosting, and maintenance product. Oversaw recruitment, interviews, training, and performance management across regions</w:t>
      </w:r>
    </w:p>
    <w:p w14:paraId="61469B0A" w14:textId="281606B7" w:rsidR="000215EC" w:rsidRDefault="000215EC" w:rsidP="000215EC">
      <w:pPr>
        <w:pStyle w:val="NoSpacing"/>
      </w:pPr>
      <w:r w:rsidRPr="000215EC">
        <w:t xml:space="preserve">Improved team’s accuracy by </w:t>
      </w:r>
      <w:r w:rsidR="00037E51">
        <w:t xml:space="preserve">approximately </w:t>
      </w:r>
      <w:r w:rsidRPr="000215EC">
        <w:t xml:space="preserve">32% </w:t>
      </w:r>
      <w:r w:rsidR="00492306">
        <w:t>year</w:t>
      </w:r>
      <w:r w:rsidR="00B614A8">
        <w:t xml:space="preserve"> </w:t>
      </w:r>
      <w:r w:rsidR="00492306">
        <w:t>over</w:t>
      </w:r>
      <w:r w:rsidR="00B614A8">
        <w:t xml:space="preserve"> </w:t>
      </w:r>
      <w:r w:rsidR="00492306">
        <w:t>year</w:t>
      </w:r>
      <w:r w:rsidRPr="000215EC">
        <w:t xml:space="preserve"> in the last full year of operations via targeted training and support model changes</w:t>
      </w:r>
    </w:p>
    <w:p w14:paraId="56A6ED33" w14:textId="6655E789" w:rsidR="00CD212C" w:rsidRDefault="000215EC" w:rsidP="0035332A">
      <w:pPr>
        <w:pStyle w:val="NoSpacing"/>
      </w:pPr>
      <w:r>
        <w:t>Coordinated multiteam responses to technical problems, designed and implemented workarounds, and handled crisis</w:t>
      </w:r>
      <w:r w:rsidR="000F7912">
        <w:t xml:space="preserve"> </w:t>
      </w:r>
      <w:r>
        <w:t>communication to hundreds of clients and internal stakeholders</w:t>
      </w:r>
    </w:p>
    <w:sectPr w:rsidR="00CD212C" w:rsidSect="00883918">
      <w:headerReference w:type="default" r:id="rId12"/>
      <w:pgSz w:w="12240" w:h="15840"/>
      <w:pgMar w:top="1626" w:right="1080" w:bottom="810" w:left="108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F97C4" w14:textId="77777777" w:rsidR="00F84D65" w:rsidRDefault="00F84D65" w:rsidP="00CD212C">
      <w:r>
        <w:separator/>
      </w:r>
    </w:p>
  </w:endnote>
  <w:endnote w:type="continuationSeparator" w:id="0">
    <w:p w14:paraId="0E3FD27D" w14:textId="77777777" w:rsidR="00F84D65" w:rsidRDefault="00F84D65" w:rsidP="00CD2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8C05D9" w14:textId="77777777" w:rsidR="00F84D65" w:rsidRDefault="00F84D65" w:rsidP="00CD212C">
      <w:r>
        <w:separator/>
      </w:r>
    </w:p>
  </w:footnote>
  <w:footnote w:type="continuationSeparator" w:id="0">
    <w:p w14:paraId="34DD3825" w14:textId="77777777" w:rsidR="00F84D65" w:rsidRDefault="00F84D65" w:rsidP="00CD21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FBCCE" w14:textId="77777777" w:rsidR="008B4305" w:rsidRPr="00CD212C" w:rsidRDefault="008B4305" w:rsidP="00CD212C">
    <w:pPr>
      <w:pStyle w:val="Subtitle"/>
    </w:pPr>
    <w:r>
      <w:rPr>
        <w:noProof/>
      </w:rPr>
      <w:drawing>
        <wp:anchor distT="0" distB="0" distL="114300" distR="114300" simplePos="0" relativeHeight="251658240" behindDoc="1" locked="0" layoutInCell="1" allowOverlap="1" wp14:anchorId="21D9777D" wp14:editId="2EC9AE02">
          <wp:simplePos x="0" y="0"/>
          <wp:positionH relativeFrom="column">
            <wp:posOffset>17062</wp:posOffset>
          </wp:positionH>
          <wp:positionV relativeFrom="paragraph">
            <wp:posOffset>-993</wp:posOffset>
          </wp:positionV>
          <wp:extent cx="1391479" cy="596348"/>
          <wp:effectExtent l="19050" t="0" r="0" b="0"/>
          <wp:wrapNone/>
          <wp:docPr id="1" name="Picture 0" descr="S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Logo.jpg"/>
                  <pic:cNvPicPr/>
                </pic:nvPicPr>
                <pic:blipFill>
                  <a:blip r:embed="rId1"/>
                  <a:stretch>
                    <a:fillRect/>
                  </a:stretch>
                </pic:blipFill>
                <pic:spPr>
                  <a:xfrm>
                    <a:off x="0" y="0"/>
                    <a:ext cx="1394793" cy="597768"/>
                  </a:xfrm>
                  <a:prstGeom prst="rect">
                    <a:avLst/>
                  </a:prstGeom>
                </pic:spPr>
              </pic:pic>
            </a:graphicData>
          </a:graphic>
        </wp:anchor>
      </w:drawing>
    </w:r>
    <w:r w:rsidRPr="00CD212C">
      <w:t>Resume of:</w:t>
    </w:r>
  </w:p>
  <w:p w14:paraId="6A4AD4A5" w14:textId="5E484CCB" w:rsidR="008B4305" w:rsidRPr="00CD212C" w:rsidRDefault="00431BD1" w:rsidP="00CD212C">
    <w:pPr>
      <w:jc w:val="right"/>
      <w:rPr>
        <w:rStyle w:val="SubtleEmphasis"/>
      </w:rPr>
    </w:pPr>
    <w:r>
      <w:rPr>
        <w:rStyle w:val="SubtleEmphasis"/>
      </w:rPr>
      <w:t>Nathan Yowell</w:t>
    </w:r>
  </w:p>
  <w:p w14:paraId="53CCA56B" w14:textId="1DA93382" w:rsidR="008B4305" w:rsidRPr="00CD212C" w:rsidRDefault="00F31A59" w:rsidP="00CD212C">
    <w:pPr>
      <w:jc w:val="right"/>
      <w:rPr>
        <w:rStyle w:val="SubtleEmphasis"/>
      </w:rPr>
    </w:pPr>
    <w:r>
      <w:rPr>
        <w:rStyle w:val="SubtleEmphasis"/>
      </w:rPr>
      <w:t>Manager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6A25D3"/>
    <w:multiLevelType w:val="hybridMultilevel"/>
    <w:tmpl w:val="0B14507A"/>
    <w:lvl w:ilvl="0" w:tplc="AB38F968">
      <w:start w:val="1"/>
      <w:numFmt w:val="bullet"/>
      <w:pStyle w:val="NoSpacing"/>
      <w:lvlText w:val="n"/>
      <w:lvlJc w:val="left"/>
      <w:pPr>
        <w:ind w:left="360" w:hanging="360"/>
      </w:pPr>
      <w:rPr>
        <w:rFonts w:ascii="Wingdings" w:hAnsi="Wingdings" w:hint="default"/>
        <w:color w:val="26BCD7"/>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23922270">
    <w:abstractNumId w:val="0"/>
  </w:num>
  <w:num w:numId="2" w16cid:durableId="14463904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150"/>
    <w:rsid w:val="00015E77"/>
    <w:rsid w:val="000215EC"/>
    <w:rsid w:val="00037E51"/>
    <w:rsid w:val="00040B50"/>
    <w:rsid w:val="0004655B"/>
    <w:rsid w:val="00070DCA"/>
    <w:rsid w:val="00071F2F"/>
    <w:rsid w:val="000739B4"/>
    <w:rsid w:val="000B7415"/>
    <w:rsid w:val="000F7912"/>
    <w:rsid w:val="00104AE6"/>
    <w:rsid w:val="00127945"/>
    <w:rsid w:val="00130F0B"/>
    <w:rsid w:val="001410F0"/>
    <w:rsid w:val="001726FE"/>
    <w:rsid w:val="001B6FFA"/>
    <w:rsid w:val="001C0A86"/>
    <w:rsid w:val="001F579E"/>
    <w:rsid w:val="00206DC2"/>
    <w:rsid w:val="00210866"/>
    <w:rsid w:val="00287A35"/>
    <w:rsid w:val="00287D8F"/>
    <w:rsid w:val="002C5930"/>
    <w:rsid w:val="00315E39"/>
    <w:rsid w:val="0035332A"/>
    <w:rsid w:val="00372A71"/>
    <w:rsid w:val="00394DB4"/>
    <w:rsid w:val="003A2200"/>
    <w:rsid w:val="003A2466"/>
    <w:rsid w:val="003C007F"/>
    <w:rsid w:val="003C1BA1"/>
    <w:rsid w:val="003C3AE0"/>
    <w:rsid w:val="003D4AB8"/>
    <w:rsid w:val="003E1C8C"/>
    <w:rsid w:val="0041311E"/>
    <w:rsid w:val="00431BD1"/>
    <w:rsid w:val="00466E88"/>
    <w:rsid w:val="0046772E"/>
    <w:rsid w:val="00485D9F"/>
    <w:rsid w:val="00492306"/>
    <w:rsid w:val="004F2C9F"/>
    <w:rsid w:val="00555A1F"/>
    <w:rsid w:val="005C00C2"/>
    <w:rsid w:val="005C1944"/>
    <w:rsid w:val="005D7AD5"/>
    <w:rsid w:val="006061BB"/>
    <w:rsid w:val="00611967"/>
    <w:rsid w:val="00634308"/>
    <w:rsid w:val="006420D4"/>
    <w:rsid w:val="00644F4B"/>
    <w:rsid w:val="0065138F"/>
    <w:rsid w:val="006621C6"/>
    <w:rsid w:val="006630B0"/>
    <w:rsid w:val="006637F4"/>
    <w:rsid w:val="00673D18"/>
    <w:rsid w:val="00692DCF"/>
    <w:rsid w:val="00697DA8"/>
    <w:rsid w:val="006D6E2A"/>
    <w:rsid w:val="00703498"/>
    <w:rsid w:val="007047A8"/>
    <w:rsid w:val="00704F19"/>
    <w:rsid w:val="0070683F"/>
    <w:rsid w:val="00706A85"/>
    <w:rsid w:val="00713D5D"/>
    <w:rsid w:val="00744EC7"/>
    <w:rsid w:val="00756CF2"/>
    <w:rsid w:val="007904C0"/>
    <w:rsid w:val="007A6D16"/>
    <w:rsid w:val="007A76C1"/>
    <w:rsid w:val="007C2F33"/>
    <w:rsid w:val="007C7B9F"/>
    <w:rsid w:val="007F2D62"/>
    <w:rsid w:val="00806559"/>
    <w:rsid w:val="0081573D"/>
    <w:rsid w:val="008253B4"/>
    <w:rsid w:val="00830F43"/>
    <w:rsid w:val="00863668"/>
    <w:rsid w:val="00874458"/>
    <w:rsid w:val="00883918"/>
    <w:rsid w:val="008B245F"/>
    <w:rsid w:val="008B4305"/>
    <w:rsid w:val="008E7BD4"/>
    <w:rsid w:val="00912517"/>
    <w:rsid w:val="00942A22"/>
    <w:rsid w:val="00945876"/>
    <w:rsid w:val="00952222"/>
    <w:rsid w:val="00954E00"/>
    <w:rsid w:val="009735D5"/>
    <w:rsid w:val="00975ABD"/>
    <w:rsid w:val="00996B6C"/>
    <w:rsid w:val="009F4A4A"/>
    <w:rsid w:val="00A055A7"/>
    <w:rsid w:val="00A419FA"/>
    <w:rsid w:val="00A42104"/>
    <w:rsid w:val="00A42AE8"/>
    <w:rsid w:val="00A42FD1"/>
    <w:rsid w:val="00A56149"/>
    <w:rsid w:val="00A70BDA"/>
    <w:rsid w:val="00A76B2B"/>
    <w:rsid w:val="00AB59CA"/>
    <w:rsid w:val="00AE3B76"/>
    <w:rsid w:val="00AF1C72"/>
    <w:rsid w:val="00B0428E"/>
    <w:rsid w:val="00B17E77"/>
    <w:rsid w:val="00B208DA"/>
    <w:rsid w:val="00B432EF"/>
    <w:rsid w:val="00B45D6B"/>
    <w:rsid w:val="00B614A8"/>
    <w:rsid w:val="00B872BE"/>
    <w:rsid w:val="00B9509C"/>
    <w:rsid w:val="00B9645E"/>
    <w:rsid w:val="00BD59F6"/>
    <w:rsid w:val="00BE4F8B"/>
    <w:rsid w:val="00BF73CF"/>
    <w:rsid w:val="00C2014B"/>
    <w:rsid w:val="00C22CDF"/>
    <w:rsid w:val="00C26B15"/>
    <w:rsid w:val="00C40526"/>
    <w:rsid w:val="00C42143"/>
    <w:rsid w:val="00C54150"/>
    <w:rsid w:val="00C5740D"/>
    <w:rsid w:val="00C65530"/>
    <w:rsid w:val="00C70948"/>
    <w:rsid w:val="00C918B7"/>
    <w:rsid w:val="00CA1C14"/>
    <w:rsid w:val="00CC46F7"/>
    <w:rsid w:val="00CD212C"/>
    <w:rsid w:val="00CE1665"/>
    <w:rsid w:val="00D6265A"/>
    <w:rsid w:val="00D670C3"/>
    <w:rsid w:val="00DD06D9"/>
    <w:rsid w:val="00DD781E"/>
    <w:rsid w:val="00E149C4"/>
    <w:rsid w:val="00E51655"/>
    <w:rsid w:val="00E846B6"/>
    <w:rsid w:val="00E97F32"/>
    <w:rsid w:val="00EA3A60"/>
    <w:rsid w:val="00EB7890"/>
    <w:rsid w:val="00EE01E6"/>
    <w:rsid w:val="00EE070E"/>
    <w:rsid w:val="00EE61BB"/>
    <w:rsid w:val="00EF36E2"/>
    <w:rsid w:val="00F2016E"/>
    <w:rsid w:val="00F31A59"/>
    <w:rsid w:val="00F33329"/>
    <w:rsid w:val="00F40CE9"/>
    <w:rsid w:val="00F74234"/>
    <w:rsid w:val="00F74B9C"/>
    <w:rsid w:val="00F76195"/>
    <w:rsid w:val="00F84D65"/>
    <w:rsid w:val="00F95BEA"/>
    <w:rsid w:val="00FE1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154717"/>
  <w15:docId w15:val="{34632CC7-E481-4FF1-B8BA-27C673A3C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12C"/>
    <w:pPr>
      <w:spacing w:after="0" w:line="240" w:lineRule="auto"/>
    </w:pPr>
    <w:rPr>
      <w:rFonts w:ascii="Arial" w:hAnsi="Arial"/>
      <w:sz w:val="20"/>
    </w:rPr>
  </w:style>
  <w:style w:type="paragraph" w:styleId="Heading1">
    <w:name w:val="heading 1"/>
    <w:aliases w:val="Resume Major Side"/>
    <w:basedOn w:val="Normal"/>
    <w:next w:val="Normal"/>
    <w:link w:val="Heading1Char"/>
    <w:uiPriority w:val="9"/>
    <w:qFormat/>
    <w:rsid w:val="00806559"/>
    <w:pPr>
      <w:spacing w:before="120" w:after="120"/>
      <w:outlineLvl w:val="0"/>
    </w:pPr>
    <w:rPr>
      <w:rFonts w:ascii="Arial Narrow" w:hAnsi="Arial Narrow"/>
      <w:b/>
      <w:i/>
      <w:color w:val="5F6062" w:themeColor="text1"/>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4305"/>
    <w:pPr>
      <w:tabs>
        <w:tab w:val="center" w:pos="4680"/>
        <w:tab w:val="right" w:pos="9360"/>
      </w:tabs>
    </w:pPr>
  </w:style>
  <w:style w:type="character" w:customStyle="1" w:styleId="HeaderChar">
    <w:name w:val="Header Char"/>
    <w:basedOn w:val="DefaultParagraphFont"/>
    <w:link w:val="Header"/>
    <w:uiPriority w:val="99"/>
    <w:rsid w:val="008B4305"/>
  </w:style>
  <w:style w:type="paragraph" w:styleId="Footer">
    <w:name w:val="footer"/>
    <w:basedOn w:val="Normal"/>
    <w:link w:val="FooterChar"/>
    <w:uiPriority w:val="99"/>
    <w:unhideWhenUsed/>
    <w:rsid w:val="008B4305"/>
    <w:pPr>
      <w:tabs>
        <w:tab w:val="center" w:pos="4680"/>
        <w:tab w:val="right" w:pos="9360"/>
      </w:tabs>
    </w:pPr>
  </w:style>
  <w:style w:type="character" w:customStyle="1" w:styleId="FooterChar">
    <w:name w:val="Footer Char"/>
    <w:basedOn w:val="DefaultParagraphFont"/>
    <w:link w:val="Footer"/>
    <w:uiPriority w:val="99"/>
    <w:rsid w:val="008B4305"/>
  </w:style>
  <w:style w:type="paragraph" w:styleId="BalloonText">
    <w:name w:val="Balloon Text"/>
    <w:basedOn w:val="Normal"/>
    <w:link w:val="BalloonTextChar"/>
    <w:uiPriority w:val="99"/>
    <w:semiHidden/>
    <w:unhideWhenUsed/>
    <w:rsid w:val="008B4305"/>
    <w:rPr>
      <w:rFonts w:ascii="Tahoma" w:hAnsi="Tahoma" w:cs="Tahoma"/>
      <w:sz w:val="16"/>
      <w:szCs w:val="16"/>
    </w:rPr>
  </w:style>
  <w:style w:type="character" w:customStyle="1" w:styleId="BalloonTextChar">
    <w:name w:val="Balloon Text Char"/>
    <w:basedOn w:val="DefaultParagraphFont"/>
    <w:link w:val="BalloonText"/>
    <w:uiPriority w:val="99"/>
    <w:semiHidden/>
    <w:rsid w:val="008B4305"/>
    <w:rPr>
      <w:rFonts w:ascii="Tahoma" w:hAnsi="Tahoma" w:cs="Tahoma"/>
      <w:sz w:val="16"/>
      <w:szCs w:val="16"/>
    </w:rPr>
  </w:style>
  <w:style w:type="character" w:customStyle="1" w:styleId="Heading1Char">
    <w:name w:val="Heading 1 Char"/>
    <w:aliases w:val="Resume Major Side Char"/>
    <w:basedOn w:val="DefaultParagraphFont"/>
    <w:link w:val="Heading1"/>
    <w:uiPriority w:val="9"/>
    <w:rsid w:val="00806559"/>
    <w:rPr>
      <w:rFonts w:ascii="Arial Narrow" w:hAnsi="Arial Narrow"/>
      <w:b/>
      <w:i/>
      <w:color w:val="5F6062" w:themeColor="text1"/>
      <w:szCs w:val="24"/>
    </w:rPr>
  </w:style>
  <w:style w:type="paragraph" w:styleId="Subtitle">
    <w:name w:val="Subtitle"/>
    <w:aliases w:val="Resume Header: Resume of"/>
    <w:basedOn w:val="Normal"/>
    <w:next w:val="Normal"/>
    <w:link w:val="SubtitleChar"/>
    <w:uiPriority w:val="11"/>
    <w:qFormat/>
    <w:rsid w:val="00CD212C"/>
    <w:pPr>
      <w:tabs>
        <w:tab w:val="right" w:pos="10080"/>
      </w:tabs>
      <w:jc w:val="right"/>
    </w:pPr>
    <w:rPr>
      <w:rFonts w:cs="Arial"/>
      <w:i/>
      <w:szCs w:val="20"/>
    </w:rPr>
  </w:style>
  <w:style w:type="character" w:customStyle="1" w:styleId="SubtitleChar">
    <w:name w:val="Subtitle Char"/>
    <w:aliases w:val="Resume Header: Resume of Char"/>
    <w:basedOn w:val="DefaultParagraphFont"/>
    <w:link w:val="Subtitle"/>
    <w:uiPriority w:val="11"/>
    <w:rsid w:val="00CD212C"/>
    <w:rPr>
      <w:rFonts w:ascii="Arial" w:hAnsi="Arial" w:cs="Arial"/>
      <w:i/>
      <w:sz w:val="20"/>
      <w:szCs w:val="20"/>
    </w:rPr>
  </w:style>
  <w:style w:type="character" w:styleId="SubtleEmphasis">
    <w:name w:val="Subtle Emphasis"/>
    <w:aliases w:val="Resume Header: Name and Title"/>
    <w:uiPriority w:val="19"/>
    <w:qFormat/>
    <w:rsid w:val="00CD212C"/>
    <w:rPr>
      <w:rFonts w:cs="Arial"/>
      <w:b/>
      <w:sz w:val="24"/>
      <w:szCs w:val="24"/>
    </w:rPr>
  </w:style>
  <w:style w:type="paragraph" w:styleId="ListParagraph">
    <w:name w:val="List Paragraph"/>
    <w:basedOn w:val="Normal"/>
    <w:uiPriority w:val="34"/>
    <w:rsid w:val="008B4305"/>
    <w:pPr>
      <w:ind w:left="720"/>
      <w:contextualSpacing/>
    </w:pPr>
  </w:style>
  <w:style w:type="paragraph" w:styleId="NoSpacing">
    <w:name w:val="No Spacing"/>
    <w:aliases w:val="Resume Bullet"/>
    <w:basedOn w:val="ListParagraph"/>
    <w:link w:val="NoSpacingChar"/>
    <w:uiPriority w:val="1"/>
    <w:qFormat/>
    <w:rsid w:val="00CD212C"/>
    <w:pPr>
      <w:numPr>
        <w:numId w:val="1"/>
      </w:numPr>
      <w:spacing w:before="60" w:after="60"/>
    </w:pPr>
  </w:style>
  <w:style w:type="character" w:customStyle="1" w:styleId="NoSpacingChar">
    <w:name w:val="No Spacing Char"/>
    <w:aliases w:val="Resume Bullet Char"/>
    <w:basedOn w:val="DefaultParagraphFont"/>
    <w:link w:val="NoSpacing"/>
    <w:uiPriority w:val="1"/>
    <w:locked/>
    <w:rsid w:val="0065138F"/>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370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martinez\AppData\Local\Microsoft\Windows\Temporary%20Internet%20Files\Content.Outlook\3I4WFJZN\Resume%20Template_2013_DRAFT%20(5).dotx" TargetMode="External"/></Relationships>
</file>

<file path=word/theme/theme1.xml><?xml version="1.0" encoding="utf-8"?>
<a:theme xmlns:a="http://schemas.openxmlformats.org/drawingml/2006/main" name="Office Theme">
  <a:themeElements>
    <a:clrScheme name="ScottMadden_2016">
      <a:dk1>
        <a:srgbClr val="5F6062"/>
      </a:dk1>
      <a:lt1>
        <a:srgbClr val="FFFFFF"/>
      </a:lt1>
      <a:dk2>
        <a:srgbClr val="5F6062"/>
      </a:dk2>
      <a:lt2>
        <a:srgbClr val="5F6062"/>
      </a:lt2>
      <a:accent1>
        <a:srgbClr val="5F6062"/>
      </a:accent1>
      <a:accent2>
        <a:srgbClr val="26BCD7"/>
      </a:accent2>
      <a:accent3>
        <a:srgbClr val="EE8434"/>
      </a:accent3>
      <a:accent4>
        <a:srgbClr val="62BB46"/>
      </a:accent4>
      <a:accent5>
        <a:srgbClr val="C33A32"/>
      </a:accent5>
      <a:accent6>
        <a:srgbClr val="FDBA12"/>
      </a:accent6>
      <a:hlink>
        <a:srgbClr val="5F6062"/>
      </a:hlink>
      <a:folHlink>
        <a:srgbClr val="5F606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i3dbf04807e74d2db56775c7136cdee3 xmlns="acd47118-d26a-483c-b030-7130b4fed691">
      <Terms xmlns="http://schemas.microsoft.com/office/infopath/2007/PartnerControls"/>
    </i3dbf04807e74d2db56775c7136cdee3>
    <TaxCatchAll xmlns="acd47118-d26a-483c-b030-7130b4fed691" xsi:nil="true"/>
    <Job_x0020_Title xmlns="613aff26-f045-4241-aeee-bb62460019f4">Manager</Job_x0020_Title>
    <j2331a46caa5483b8a044426c51f3273 xmlns="acd47118-d26a-483c-b030-7130b4fed691">
      <Terms xmlns="http://schemas.microsoft.com/office/infopath/2007/PartnerControls"/>
    </j2331a46caa5483b8a044426c51f3273>
    <TaxCatchAllLabel xmlns="acd47118-d26a-483c-b030-7130b4fed691" xsi:nil="true"/>
  </documentManagement>
</p:properties>
</file>

<file path=customXml/item2.xml><?xml version="1.0" encoding="utf-8"?>
<?mso-contentType ?>
<SharedContentType xmlns="Microsoft.SharePoint.Taxonomy.ContentTypeSync" SourceId="c25e262f-d63e-467b-b0c1-0f64064707aa" ContentTypeId="0x010100BEBDAAB93AF71741A18AA05BCAA78B09" PreviousValue="true"/>
</file>

<file path=customXml/item3.xml><?xml version="1.0" encoding="utf-8"?>
<ct:contentTypeSchema xmlns:ct="http://schemas.microsoft.com/office/2006/metadata/contentType" xmlns:ma="http://schemas.microsoft.com/office/2006/metadata/properties/metaAttributes" ct:_="" ma:_="" ma:contentTypeName="Employee Resume" ma:contentTypeID="0x010100BEBDAAB93AF71741A18AA05BCAA78B0900172AB5779DEAF24AA37755D86FFB64EB" ma:contentTypeVersion="16" ma:contentTypeDescription="" ma:contentTypeScope="" ma:versionID="b9e1945bbf9808471db7108969120934">
  <xsd:schema xmlns:xsd="http://www.w3.org/2001/XMLSchema" xmlns:xs="http://www.w3.org/2001/XMLSchema" xmlns:p="http://schemas.microsoft.com/office/2006/metadata/properties" xmlns:ns2="acd47118-d26a-483c-b030-7130b4fed691" xmlns:ns3="613aff26-f045-4241-aeee-bb62460019f4" targetNamespace="http://schemas.microsoft.com/office/2006/metadata/properties" ma:root="true" ma:fieldsID="45f866d9446f705f6e0d2084dcbe07ea" ns2:_="" ns3:_="">
    <xsd:import namespace="acd47118-d26a-483c-b030-7130b4fed691"/>
    <xsd:import namespace="613aff26-f045-4241-aeee-bb62460019f4"/>
    <xsd:element name="properties">
      <xsd:complexType>
        <xsd:sequence>
          <xsd:element name="documentManagement">
            <xsd:complexType>
              <xsd:all>
                <xsd:element ref="ns2:j2331a46caa5483b8a044426c51f3273" minOccurs="0"/>
                <xsd:element ref="ns2:TaxCatchAll" minOccurs="0"/>
                <xsd:element ref="ns2:TaxCatchAllLabel" minOccurs="0"/>
                <xsd:element ref="ns2:i3dbf04807e74d2db56775c7136cdee3" minOccurs="0"/>
                <xsd:element ref="ns3:Job_x0020_Tit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d47118-d26a-483c-b030-7130b4fed691" elementFormDefault="qualified">
    <xsd:import namespace="http://schemas.microsoft.com/office/2006/documentManagement/types"/>
    <xsd:import namespace="http://schemas.microsoft.com/office/infopath/2007/PartnerControls"/>
    <xsd:element name="j2331a46caa5483b8a044426c51f3273" ma:index="8" nillable="true" ma:taxonomy="true" ma:internalName="j2331a46caa5483b8a044426c51f3273" ma:taxonomyFieldName="Purpose_x002e_" ma:displayName="Purpose" ma:readOnly="false" ma:fieldId="{32331a46-caa5-483b-8a04-4426c51f3273}" ma:sspId="c25e262f-d63e-467b-b0c1-0f64064707aa" ma:termSetId="4840d1ff-6a59-4780-acc9-f82151e68eaa"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cdb0da85-4541-469b-beaf-1acc67bc217e}" ma:internalName="TaxCatchAll" ma:readOnly="false" ma:showField="CatchAllData" ma:web="afd3d7f4-fc6a-498b-9413-3b4cc4c1113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cdb0da85-4541-469b-beaf-1acc67bc217e}" ma:internalName="TaxCatchAllLabel" ma:readOnly="false" ma:showField="CatchAllDataLabel" ma:web="afd3d7f4-fc6a-498b-9413-3b4cc4c11133">
      <xsd:complexType>
        <xsd:complexContent>
          <xsd:extension base="dms:MultiChoiceLookup">
            <xsd:sequence>
              <xsd:element name="Value" type="dms:Lookup" maxOccurs="unbounded" minOccurs="0" nillable="true"/>
            </xsd:sequence>
          </xsd:extension>
        </xsd:complexContent>
      </xsd:complexType>
    </xsd:element>
    <xsd:element name="i3dbf04807e74d2db56775c7136cdee3" ma:index="12" nillable="true" ma:taxonomy="true" ma:internalName="i3dbf04807e74d2db56775c7136cdee3" ma:taxonomyFieldName="Sensitivity" ma:displayName="Sensitivity" ma:readOnly="false" ma:default="" ma:fieldId="{23dbf048-07e7-4d2d-b567-75c7136cdee3}" ma:sspId="c25e262f-d63e-467b-b0c1-0f64064707aa" ma:termSetId="f8eb96e9-4a64-4d26-8565-c05c24466b05"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13aff26-f045-4241-aeee-bb62460019f4" elementFormDefault="qualified">
    <xsd:import namespace="http://schemas.microsoft.com/office/2006/documentManagement/types"/>
    <xsd:import namespace="http://schemas.microsoft.com/office/infopath/2007/PartnerControls"/>
    <xsd:element name="Job_x0020_Title" ma:index="14" nillable="true" ma:displayName="Job Title" ma:format="Dropdown" ma:internalName="Job_x0020_Title">
      <xsd:simpleType>
        <xsd:restriction base="dms:Choice">
          <xsd:enumeration value="Analyst"/>
          <xsd:enumeration value="Senior Analyst"/>
          <xsd:enumeration value="Associate"/>
          <xsd:enumeration value="Senior Associate"/>
          <xsd:enumeration value="Manager"/>
          <xsd:enumeration value="Director"/>
          <xsd:enumeration value="Partner"/>
          <xsd:enumeration value="Admi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9A416D-9BF7-4BD8-BBEE-D6B46AC84FE9}">
  <ds:schemaRefs>
    <ds:schemaRef ds:uri="http://schemas.microsoft.com/office/2006/metadata/properties"/>
    <ds:schemaRef ds:uri="http://schemas.microsoft.com/office/infopath/2007/PartnerControls"/>
    <ds:schemaRef ds:uri="acd47118-d26a-483c-b030-7130b4fed691"/>
    <ds:schemaRef ds:uri="613aff26-f045-4241-aeee-bb62460019f4"/>
  </ds:schemaRefs>
</ds:datastoreItem>
</file>

<file path=customXml/itemProps2.xml><?xml version="1.0" encoding="utf-8"?>
<ds:datastoreItem xmlns:ds="http://schemas.openxmlformats.org/officeDocument/2006/customXml" ds:itemID="{9F0123CD-3BAC-49A2-83C1-97AC741F129E}">
  <ds:schemaRefs>
    <ds:schemaRef ds:uri="Microsoft.SharePoint.Taxonomy.ContentTypeSync"/>
  </ds:schemaRefs>
</ds:datastoreItem>
</file>

<file path=customXml/itemProps3.xml><?xml version="1.0" encoding="utf-8"?>
<ds:datastoreItem xmlns:ds="http://schemas.openxmlformats.org/officeDocument/2006/customXml" ds:itemID="{787B3303-E56A-49BB-9B0B-6DB90A6DD2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d47118-d26a-483c-b030-7130b4fed691"/>
    <ds:schemaRef ds:uri="613aff26-f045-4241-aeee-bb62460019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ED8617F-087B-4DBD-B197-3E0E307A210B}">
  <ds:schemaRefs>
    <ds:schemaRef ds:uri="http://schemas.openxmlformats.org/officeDocument/2006/bibliography"/>
  </ds:schemaRefs>
</ds:datastoreItem>
</file>

<file path=customXml/itemProps5.xml><?xml version="1.0" encoding="utf-8"?>
<ds:datastoreItem xmlns:ds="http://schemas.openxmlformats.org/officeDocument/2006/customXml" ds:itemID="{6D3E09D7-5132-4635-BC19-F745B71073C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Resume Template_2013_DRAFT (5)</Template>
  <TotalTime>35</TotalTime>
  <Pages>1</Pages>
  <Words>477</Words>
  <Characters>2720</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Scott Madden</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Nathan Yowell</dc:creator>
  <cp:lastModifiedBy>Kim Powell</cp:lastModifiedBy>
  <cp:revision>2</cp:revision>
  <dcterms:created xsi:type="dcterms:W3CDTF">2025-06-24T18:31:00Z</dcterms:created>
  <dcterms:modified xsi:type="dcterms:W3CDTF">2025-06-24T18:31:00Z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0x010100BEBDAAB93AF71741A18AA05BCAA78B0900172AB5779DEAF24AA37755D86FFB64EB</vt:lpwstr>
  </property>
  <property fmtid="{D5CDD505-2E9C-101B-9397-08002B2CF9AE}" pid="3" name="ScottMadden Department">
    <vt:lpwstr/>
  </property>
  <property fmtid="{D5CDD505-2E9C-101B-9397-08002B2CF9AE}" pid="4" name="Area of Focus">
    <vt:lpwstr/>
  </property>
  <property fmtid="{D5CDD505-2E9C-101B-9397-08002B2CF9AE}" pid="5" name="MediaServiceImageTags">
    <vt:lpwstr/>
  </property>
  <property fmtid="{D5CDD505-2E9C-101B-9397-08002B2CF9AE}" pid="6" name="Practice Area">
    <vt:lpwstr/>
  </property>
  <property fmtid="{D5CDD505-2E9C-101B-9397-08002B2CF9AE}" pid="7" name="id1f5d10e9d64a9fa7bafbe8fe3cfd25">
    <vt:lpwstr/>
  </property>
  <property fmtid="{D5CDD505-2E9C-101B-9397-08002B2CF9AE}" pid="8" name="hce32d8cfcc846fc873096727664eeae">
    <vt:lpwstr/>
  </property>
  <property fmtid="{D5CDD505-2E9C-101B-9397-08002B2CF9AE}" pid="9" name="CoP">
    <vt:lpwstr/>
  </property>
  <property fmtid="{D5CDD505-2E9C-101B-9397-08002B2CF9AE}" pid="10" name="AllPracticeProjectAttributes">
    <vt:lpwstr/>
  </property>
  <property fmtid="{D5CDD505-2E9C-101B-9397-08002B2CF9AE}" pid="11" name="Document_x0020_Status">
    <vt:lpwstr/>
  </property>
  <property fmtid="{D5CDD505-2E9C-101B-9397-08002B2CF9AE}" pid="12" name="Project Type">
    <vt:lpwstr/>
  </property>
  <property fmtid="{D5CDD505-2E9C-101B-9397-08002B2CF9AE}" pid="13" name="e68889d6424b4f2ea283c9d34396cccb">
    <vt:lpwstr/>
  </property>
  <property fmtid="{D5CDD505-2E9C-101B-9397-08002B2CF9AE}" pid="14" name="m3baa5f042a84bd49e13210fe340845d">
    <vt:lpwstr/>
  </property>
  <property fmtid="{D5CDD505-2E9C-101B-9397-08002B2CF9AE}" pid="15" name="Purpose.">
    <vt:lpwstr/>
  </property>
  <property fmtid="{D5CDD505-2E9C-101B-9397-08002B2CF9AE}" pid="16" name="ESSProjectAttributes">
    <vt:lpwstr/>
  </property>
  <property fmtid="{D5CDD505-2E9C-101B-9397-08002B2CF9AE}" pid="17" name="CSSProjectAttributes">
    <vt:lpwstr/>
  </property>
  <property fmtid="{D5CDD505-2E9C-101B-9397-08002B2CF9AE}" pid="18" name="Case_x0020_Study_x0020_Project_x0020_Category">
    <vt:lpwstr/>
  </property>
  <property fmtid="{D5CDD505-2E9C-101B-9397-08002B2CF9AE}" pid="19" name="Sensitivity">
    <vt:lpwstr/>
  </property>
  <property fmtid="{D5CDD505-2E9C-101B-9397-08002B2CF9AE}" pid="20" name="ea60696af59e47e4b037cd32a26da271">
    <vt:lpwstr/>
  </property>
  <property fmtid="{D5CDD505-2E9C-101B-9397-08002B2CF9AE}" pid="21" name="n5ace3e229ff4e0dbab3367dab467adb">
    <vt:lpwstr/>
  </property>
  <property fmtid="{D5CDD505-2E9C-101B-9397-08002B2CF9AE}" pid="22" name="CDR Class">
    <vt:lpwstr/>
  </property>
  <property fmtid="{D5CDD505-2E9C-101B-9397-08002B2CF9AE}" pid="23" name="Client Name">
    <vt:lpwstr/>
  </property>
  <property fmtid="{D5CDD505-2E9C-101B-9397-08002B2CF9AE}" pid="24" name="Industry">
    <vt:lpwstr/>
  </property>
  <property fmtid="{D5CDD505-2E9C-101B-9397-08002B2CF9AE}" pid="25" name="EnergyProjectAttributes">
    <vt:lpwstr/>
  </property>
  <property fmtid="{D5CDD505-2E9C-101B-9397-08002B2CF9AE}" pid="26" name="Document Status">
    <vt:lpwstr/>
  </property>
  <property fmtid="{D5CDD505-2E9C-101B-9397-08002B2CF9AE}" pid="27" name="Case Study Project Category">
    <vt:lpwstr/>
  </property>
  <property fmtid="{D5CDD505-2E9C-101B-9397-08002B2CF9AE}" pid="28" name="ob9c113c0d464d668a434e8669a5479f">
    <vt:lpwstr/>
  </property>
  <property fmtid="{D5CDD505-2E9C-101B-9397-08002B2CF9AE}" pid="29" name="o2b21bea09f04dac875ec5c4e44c49c7">
    <vt:lpwstr/>
  </property>
  <property fmtid="{D5CDD505-2E9C-101B-9397-08002B2CF9AE}" pid="30" name="dba00fd153ce4a5d95a85608760fe36a">
    <vt:lpwstr/>
  </property>
  <property fmtid="{D5CDD505-2E9C-101B-9397-08002B2CF9AE}" pid="31" name="h3b4ca1c13ae4516bfa025cb117c1e17">
    <vt:lpwstr/>
  </property>
  <property fmtid="{D5CDD505-2E9C-101B-9397-08002B2CF9AE}" pid="32" name="j98d32eaaa044cfb950fcc258c24b525">
    <vt:lpwstr/>
  </property>
  <property fmtid="{D5CDD505-2E9C-101B-9397-08002B2CF9AE}" pid="33" name="iec66eff1a38469ea3fe405c87f12f54">
    <vt:lpwstr/>
  </property>
  <property fmtid="{D5CDD505-2E9C-101B-9397-08002B2CF9AE}" pid="34" name="aa08939b6e1d46f6a54456343f8ad3b9">
    <vt:lpwstr/>
  </property>
  <property fmtid="{D5CDD505-2E9C-101B-9397-08002B2CF9AE}" pid="35" name="lcf76f155ced4ddcb4097134ff3c332f">
    <vt:lpwstr/>
  </property>
  <property fmtid="{D5CDD505-2E9C-101B-9397-08002B2CF9AE}" pid="36" name="h78ed1f0f4e04dab89172697cdb2a598">
    <vt:lpwstr/>
  </property>
  <property fmtid="{D5CDD505-2E9C-101B-9397-08002B2CF9AE}" pid="37" name="Purpose_x002e_">
    <vt:lpwstr/>
  </property>
  <property fmtid="{D5CDD505-2E9C-101B-9397-08002B2CF9AE}" pid="38" name="ScottMadden_x0020_Department">
    <vt:lpwstr/>
  </property>
  <property fmtid="{D5CDD505-2E9C-101B-9397-08002B2CF9AE}" pid="39" name="Client_x0020_Name">
    <vt:lpwstr/>
  </property>
  <property fmtid="{D5CDD505-2E9C-101B-9397-08002B2CF9AE}" pid="40" name="Practice_x0020_Area">
    <vt:lpwstr/>
  </property>
  <property fmtid="{D5CDD505-2E9C-101B-9397-08002B2CF9AE}" pid="41" name="CDR_x0020_Class">
    <vt:lpwstr/>
  </property>
  <property fmtid="{D5CDD505-2E9C-101B-9397-08002B2CF9AE}" pid="42" name="Project_x0020_Type">
    <vt:lpwstr/>
  </property>
  <property fmtid="{D5CDD505-2E9C-101B-9397-08002B2CF9AE}" pid="43" name="Area_x0020_of_x0020_Focus">
    <vt:lpwstr/>
  </property>
</Properties>
</file>